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8"/>
        <w:tblW w:w="11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810"/>
        <w:gridCol w:w="1350"/>
        <w:gridCol w:w="8100"/>
      </w:tblGrid>
      <w:tr w:rsidR="00394C85" w:rsidTr="00394C85">
        <w:trPr>
          <w:trHeight w:hRule="exact" w:val="2260"/>
        </w:trPr>
        <w:tc>
          <w:tcPr>
            <w:tcW w:w="11610" w:type="dxa"/>
            <w:gridSpan w:val="4"/>
            <w:shd w:val="clear" w:color="auto" w:fill="4F7A32"/>
          </w:tcPr>
          <w:p w:rsidR="00394C85" w:rsidRPr="00394C85" w:rsidRDefault="00394C85" w:rsidP="00394C85">
            <w:pPr>
              <w:pStyle w:val="TableParagraph"/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394C85" w:rsidRPr="003E6220" w:rsidRDefault="00394C85" w:rsidP="00394C85">
            <w:pPr>
              <w:pStyle w:val="TableParagraph"/>
              <w:spacing w:line="240" w:lineRule="auto"/>
              <w:jc w:val="center"/>
              <w:rPr>
                <w:b/>
                <w:color w:val="FFFFFF"/>
                <w:sz w:val="44"/>
                <w:szCs w:val="44"/>
              </w:rPr>
            </w:pPr>
            <w:r w:rsidRPr="003E6220">
              <w:rPr>
                <w:b/>
                <w:color w:val="FFFFFF"/>
                <w:sz w:val="44"/>
                <w:szCs w:val="44"/>
              </w:rPr>
              <w:t>Mandatory Compliance Training</w:t>
            </w:r>
          </w:p>
          <w:p w:rsidR="00394C85" w:rsidRDefault="00394C85" w:rsidP="00394C85">
            <w:pPr>
              <w:pStyle w:val="TableParagraph"/>
              <w:spacing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F</w:t>
            </w:r>
            <w:r w:rsidRPr="003D0E88">
              <w:rPr>
                <w:b/>
                <w:color w:val="FFFFFF"/>
                <w:sz w:val="32"/>
                <w:szCs w:val="32"/>
              </w:rPr>
              <w:t xml:space="preserve">or NC </w:t>
            </w:r>
            <w:r>
              <w:rPr>
                <w:b/>
                <w:color w:val="FFFFFF"/>
                <w:sz w:val="32"/>
                <w:szCs w:val="32"/>
              </w:rPr>
              <w:t xml:space="preserve">Candidate, Party &amp; Referendum </w:t>
            </w:r>
            <w:r w:rsidRPr="003D0E88">
              <w:rPr>
                <w:b/>
                <w:color w:val="FFFFFF"/>
                <w:sz w:val="32"/>
                <w:szCs w:val="32"/>
              </w:rPr>
              <w:t>C</w:t>
            </w:r>
            <w:r>
              <w:rPr>
                <w:b/>
                <w:color w:val="FFFFFF"/>
                <w:sz w:val="32"/>
                <w:szCs w:val="32"/>
              </w:rPr>
              <w:t>ommittee</w:t>
            </w:r>
            <w:r w:rsidRPr="003D0E88">
              <w:rPr>
                <w:b/>
                <w:color w:val="FFFFFF"/>
                <w:sz w:val="32"/>
                <w:szCs w:val="32"/>
              </w:rPr>
              <w:t xml:space="preserve"> Treasurers</w:t>
            </w:r>
          </w:p>
          <w:p w:rsidR="00394C85" w:rsidRDefault="00394C85" w:rsidP="00394C85">
            <w:pPr>
              <w:pStyle w:val="TableParagraph"/>
              <w:spacing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(This training is not for PACs or IE Committees*)</w:t>
            </w:r>
          </w:p>
          <w:p w:rsidR="00394C85" w:rsidRPr="00394C85" w:rsidRDefault="00394C85" w:rsidP="00394C85">
            <w:pPr>
              <w:pStyle w:val="TableParagraph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394C85" w:rsidRPr="009E29F3" w:rsidRDefault="00394C85" w:rsidP="00394C85">
            <w:pPr>
              <w:pStyle w:val="TableParagraph"/>
              <w:tabs>
                <w:tab w:val="left" w:pos="3796"/>
              </w:tabs>
              <w:spacing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E29F3">
              <w:rPr>
                <w:b/>
                <w:color w:val="FFFFFF" w:themeColor="background1"/>
                <w:sz w:val="24"/>
                <w:szCs w:val="24"/>
              </w:rPr>
              <w:t>(Training is required once every four years for all NC Treasurers including those under the $1,000 threshold)</w:t>
            </w:r>
          </w:p>
          <w:p w:rsidR="00394C85" w:rsidRDefault="00394C85" w:rsidP="00394C85">
            <w:pPr>
              <w:pStyle w:val="TableParagraph"/>
              <w:tabs>
                <w:tab w:val="left" w:pos="3796"/>
              </w:tabs>
              <w:spacing w:line="240" w:lineRule="auto"/>
              <w:jc w:val="center"/>
              <w:rPr>
                <w:b/>
                <w:color w:val="FFFFFF"/>
                <w:sz w:val="28"/>
              </w:rPr>
            </w:pPr>
          </w:p>
        </w:tc>
      </w:tr>
      <w:tr w:rsidR="00394C85" w:rsidTr="00394C85">
        <w:trPr>
          <w:trHeight w:hRule="exact" w:val="451"/>
        </w:trPr>
        <w:tc>
          <w:tcPr>
            <w:tcW w:w="11610" w:type="dxa"/>
            <w:gridSpan w:val="4"/>
            <w:shd w:val="clear" w:color="auto" w:fill="auto"/>
          </w:tcPr>
          <w:p w:rsidR="00394C85" w:rsidRPr="00780E55" w:rsidRDefault="00394C85" w:rsidP="00394C85">
            <w:pPr>
              <w:pStyle w:val="TableParagraph"/>
              <w:spacing w:before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B9565C">
              <w:rPr>
                <w:b/>
                <w:sz w:val="24"/>
                <w:szCs w:val="24"/>
              </w:rPr>
              <w:t xml:space="preserve"> Mandatory In-Person – State and Regional Training Schedule</w:t>
            </w:r>
          </w:p>
        </w:tc>
      </w:tr>
      <w:tr w:rsidR="00394C85" w:rsidTr="00394C85">
        <w:trPr>
          <w:trHeight w:hRule="exact" w:val="461"/>
        </w:trPr>
        <w:tc>
          <w:tcPr>
            <w:tcW w:w="1350" w:type="dxa"/>
            <w:shd w:val="clear" w:color="auto" w:fill="DADADA"/>
          </w:tcPr>
          <w:p w:rsidR="00394C85" w:rsidRDefault="00394C85" w:rsidP="00394C85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810" w:type="dxa"/>
            <w:shd w:val="clear" w:color="auto" w:fill="DADADA"/>
          </w:tcPr>
          <w:p w:rsidR="00394C85" w:rsidRDefault="00394C85" w:rsidP="00394C85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shd w:val="clear" w:color="auto" w:fill="DADADA"/>
          </w:tcPr>
          <w:p w:rsidR="00394C85" w:rsidRDefault="00394C85" w:rsidP="00394C85">
            <w:pPr>
              <w:pStyle w:val="TableParagraph"/>
              <w:ind w:left="441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00" w:type="dxa"/>
            <w:shd w:val="clear" w:color="auto" w:fill="DADADA"/>
          </w:tcPr>
          <w:p w:rsidR="00394C85" w:rsidRDefault="00394C85" w:rsidP="00394C85">
            <w:pPr>
              <w:pStyle w:val="TableParagraph"/>
              <w:ind w:right="90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Pr="00307F40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C73F42" w:rsidP="00394C85">
            <w:pPr>
              <w:pStyle w:val="TableParagraph"/>
            </w:pPr>
            <w:r>
              <w:t>3/2</w:t>
            </w:r>
          </w:p>
        </w:tc>
        <w:tc>
          <w:tcPr>
            <w:tcW w:w="1350" w:type="dxa"/>
          </w:tcPr>
          <w:p w:rsidR="00394C85" w:rsidRPr="0019433F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>
              <w:t xml:space="preserve">Innovation Center (iCenter) Bldg. – Room 1210 – 217 W. Jones St., Raleigh 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Chatham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3/6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1:00 - 5:00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287A83">
              <w:rPr>
                <w:rFonts w:asciiTheme="minorHAnsi" w:hAnsiTheme="minorHAnsi"/>
                <w:color w:val="000000"/>
              </w:rPr>
              <w:t>Board of Elections Office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287A83">
              <w:rPr>
                <w:rFonts w:asciiTheme="minorHAnsi" w:hAnsiTheme="minorHAnsi"/>
                <w:color w:val="000000"/>
              </w:rPr>
              <w:t>984-D Thompson Street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287A83">
              <w:rPr>
                <w:rFonts w:asciiTheme="minorHAnsi" w:hAnsiTheme="minorHAnsi"/>
                <w:color w:val="000000"/>
              </w:rPr>
              <w:t>Pittsboro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Craven</w:t>
            </w:r>
          </w:p>
        </w:tc>
        <w:tc>
          <w:tcPr>
            <w:tcW w:w="810" w:type="dxa"/>
            <w:shd w:val="clear" w:color="auto" w:fill="FFFFFF" w:themeFill="background1"/>
          </w:tcPr>
          <w:p w:rsidR="00394C85" w:rsidRDefault="00394C85" w:rsidP="00394C85">
            <w:pPr>
              <w:pStyle w:val="TableParagraph"/>
            </w:pPr>
            <w:r>
              <w:t>3/8</w:t>
            </w:r>
          </w:p>
        </w:tc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9"/>
              <w:jc w:val="center"/>
            </w:pPr>
            <w:r>
              <w:t>1:00 - 5:00</w:t>
            </w:r>
          </w:p>
        </w:tc>
        <w:tc>
          <w:tcPr>
            <w:tcW w:w="8100" w:type="dxa"/>
            <w:shd w:val="clear" w:color="auto" w:fill="FFFFFF" w:themeFill="background1"/>
          </w:tcPr>
          <w:p w:rsidR="00394C85" w:rsidRDefault="00394C85" w:rsidP="00394C85">
            <w:pPr>
              <w:ind w:left="175"/>
            </w:pPr>
            <w:r>
              <w:t>Board of Elections - Craven Govt. Complex – 406 Craven Street, New Bern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Beaufort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3/9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287A83">
              <w:rPr>
                <w:rFonts w:asciiTheme="minorHAnsi" w:hAnsiTheme="minorHAnsi"/>
                <w:color w:val="000000"/>
              </w:rPr>
              <w:t>Beaufort County Board of Elections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287A83">
              <w:rPr>
                <w:rFonts w:asciiTheme="minorHAnsi" w:hAnsiTheme="minorHAnsi"/>
                <w:color w:val="000000"/>
              </w:rPr>
              <w:t>1308 Highland Drive Suite 104</w:t>
            </w:r>
            <w:r>
              <w:rPr>
                <w:rFonts w:asciiTheme="minorHAnsi" w:hAnsiTheme="minorHAnsi"/>
                <w:color w:val="000000"/>
              </w:rPr>
              <w:t>, Washington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Burke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3/13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1:00 -  5:00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>
              <w:t>Foothills Higher Education Center – 2128 South Sterling Street, Morganton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Catawba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3/14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Pr="00287A83" w:rsidRDefault="00394C85" w:rsidP="00394C85">
            <w:pPr>
              <w:ind w:left="175"/>
              <w:rPr>
                <w:rFonts w:asciiTheme="minorHAnsi" w:hAnsiTheme="minorHAnsi"/>
                <w:color w:val="000000"/>
              </w:rPr>
            </w:pPr>
            <w:r w:rsidRPr="00287A83">
              <w:rPr>
                <w:rFonts w:asciiTheme="minorHAnsi" w:hAnsiTheme="minorHAnsi"/>
                <w:color w:val="000000"/>
              </w:rPr>
              <w:t>Sherrills Ford-Terrell Library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287A83">
              <w:rPr>
                <w:rFonts w:asciiTheme="minorHAnsi" w:hAnsiTheme="minorHAnsi"/>
                <w:color w:val="000000"/>
              </w:rPr>
              <w:t>9154 Sherri</w:t>
            </w:r>
            <w:r>
              <w:rPr>
                <w:rFonts w:asciiTheme="minorHAnsi" w:hAnsiTheme="minorHAnsi"/>
                <w:color w:val="000000"/>
              </w:rPr>
              <w:t>l</w:t>
            </w:r>
            <w:r w:rsidRPr="00287A83">
              <w:rPr>
                <w:rFonts w:asciiTheme="minorHAnsi" w:hAnsiTheme="minorHAnsi"/>
                <w:color w:val="000000"/>
              </w:rPr>
              <w:t>ls Ford Road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287A83">
              <w:rPr>
                <w:rFonts w:asciiTheme="minorHAnsi" w:hAnsiTheme="minorHAnsi"/>
                <w:color w:val="000000"/>
              </w:rPr>
              <w:t>Terrell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Stanly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3/15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shd w:val="clear" w:color="auto" w:fill="FFFFFF"/>
              <w:ind w:left="175"/>
            </w:pPr>
            <w:r w:rsidRPr="00CA73FD">
              <w:rPr>
                <w:rFonts w:asciiTheme="minorHAnsi" w:hAnsiTheme="minorHAnsi"/>
                <w:color w:val="000000"/>
              </w:rPr>
              <w:t>Stanly County Commons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CA73FD">
              <w:rPr>
                <w:rFonts w:asciiTheme="minorHAnsi" w:hAnsiTheme="minorHAnsi"/>
                <w:color w:val="000000"/>
              </w:rPr>
              <w:t>1000 N First Street</w:t>
            </w:r>
            <w:r>
              <w:rPr>
                <w:rFonts w:asciiTheme="minorHAnsi" w:hAnsiTheme="minorHAnsi"/>
                <w:color w:val="000000"/>
              </w:rPr>
              <w:t>, Albemarle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Granville</w:t>
            </w:r>
          </w:p>
        </w:tc>
        <w:tc>
          <w:tcPr>
            <w:tcW w:w="810" w:type="dxa"/>
            <w:shd w:val="clear" w:color="auto" w:fill="FFFFFF" w:themeFill="background1"/>
          </w:tcPr>
          <w:p w:rsidR="00394C85" w:rsidRDefault="00394C85" w:rsidP="00394C85">
            <w:pPr>
              <w:pStyle w:val="TableParagraph"/>
            </w:pPr>
            <w:r>
              <w:t>3/16</w:t>
            </w:r>
          </w:p>
        </w:tc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  <w:shd w:val="clear" w:color="auto" w:fill="FFFFFF" w:themeFill="background1"/>
          </w:tcPr>
          <w:p w:rsidR="00394C85" w:rsidRDefault="00394C85" w:rsidP="00394C85">
            <w:pPr>
              <w:shd w:val="clear" w:color="auto" w:fill="FFFFFF"/>
              <w:ind w:left="175"/>
            </w:pPr>
            <w:r w:rsidRPr="00F73C9D">
              <w:rPr>
                <w:rFonts w:asciiTheme="minorHAnsi" w:hAnsiTheme="minorHAnsi"/>
                <w:color w:val="000000"/>
              </w:rPr>
              <w:t>Richard H. Thornton Library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F73C9D">
              <w:rPr>
                <w:rFonts w:asciiTheme="minorHAnsi" w:hAnsiTheme="minorHAnsi"/>
                <w:color w:val="000000"/>
              </w:rPr>
              <w:t>210 Main Street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F73C9D">
              <w:rPr>
                <w:rFonts w:asciiTheme="minorHAnsi" w:hAnsiTheme="minorHAnsi"/>
                <w:color w:val="000000"/>
              </w:rPr>
              <w:t>Oxford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Moore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3/20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F73C9D">
              <w:rPr>
                <w:rFonts w:asciiTheme="minorHAnsi" w:hAnsiTheme="minorHAnsi"/>
                <w:color w:val="000000"/>
              </w:rPr>
              <w:t>Moore County Board of Elections Training Facility 700 Pinehurst Avenue</w:t>
            </w:r>
            <w:r>
              <w:rPr>
                <w:rFonts w:asciiTheme="minorHAnsi" w:hAnsiTheme="minorHAnsi"/>
                <w:color w:val="000000"/>
              </w:rPr>
              <w:t>, Carthage</w:t>
            </w:r>
            <w:r w:rsidRPr="00F73C9D">
              <w:rPr>
                <w:rFonts w:asciiTheme="minorHAnsi" w:hAnsiTheme="minorHAnsi"/>
                <w:color w:val="000000"/>
              </w:rPr>
              <w:tab/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C73F42" w:rsidP="00394C85">
            <w:pPr>
              <w:pStyle w:val="TableParagraph"/>
            </w:pPr>
            <w:r>
              <w:t>3/23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>
              <w:t xml:space="preserve">Innovation Center (iCenter) Bldg. – Room 1210 – 217 W. Jones St., Raleigh 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Pr="000A46D9" w:rsidRDefault="00394C85" w:rsidP="00394C85">
            <w:pPr>
              <w:ind w:left="84"/>
            </w:pPr>
            <w:r w:rsidRPr="000A46D9">
              <w:t>Wilkes</w:t>
            </w:r>
          </w:p>
        </w:tc>
        <w:tc>
          <w:tcPr>
            <w:tcW w:w="810" w:type="dxa"/>
          </w:tcPr>
          <w:p w:rsidR="00394C85" w:rsidRPr="000A46D9" w:rsidRDefault="00394C85" w:rsidP="00394C85">
            <w:pPr>
              <w:pStyle w:val="TableParagraph"/>
            </w:pPr>
            <w:r w:rsidRPr="000A46D9">
              <w:t>3/27</w:t>
            </w:r>
          </w:p>
        </w:tc>
        <w:tc>
          <w:tcPr>
            <w:tcW w:w="1350" w:type="dxa"/>
          </w:tcPr>
          <w:p w:rsidR="00394C85" w:rsidRPr="000A46D9" w:rsidRDefault="00394C85" w:rsidP="00394C85">
            <w:pPr>
              <w:ind w:left="89"/>
              <w:jc w:val="center"/>
            </w:pPr>
            <w:r w:rsidRPr="000A46D9">
              <w:t>1:</w:t>
            </w:r>
            <w:bookmarkStart w:id="0" w:name="_GoBack"/>
            <w:bookmarkEnd w:id="0"/>
            <w:r w:rsidRPr="000A46D9">
              <w:t>00 - 5:00</w:t>
            </w:r>
          </w:p>
        </w:tc>
        <w:tc>
          <w:tcPr>
            <w:tcW w:w="8100" w:type="dxa"/>
          </w:tcPr>
          <w:p w:rsidR="00394C85" w:rsidRPr="000A46D9" w:rsidRDefault="00394C85" w:rsidP="00394C85">
            <w:pPr>
              <w:ind w:left="175"/>
            </w:pPr>
            <w:r w:rsidRPr="000A46D9">
              <w:rPr>
                <w:rFonts w:asciiTheme="minorHAnsi" w:hAnsiTheme="minorHAnsi"/>
                <w:color w:val="000000"/>
              </w:rPr>
              <w:t>Wilkes AG Center -  416 Executive Dr., Wilkesboro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Forsyth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3/28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shd w:val="clear" w:color="auto" w:fill="FFFFFF"/>
              <w:ind w:left="175"/>
            </w:pPr>
            <w:r w:rsidRPr="00F73C9D">
              <w:rPr>
                <w:rFonts w:asciiTheme="minorHAnsi" w:hAnsiTheme="minorHAnsi"/>
                <w:color w:val="000000"/>
              </w:rPr>
              <w:t>Forsyth County Gov't Center</w:t>
            </w:r>
            <w:r>
              <w:rPr>
                <w:rFonts w:asciiTheme="minorHAnsi" w:hAnsiTheme="minorHAnsi"/>
                <w:color w:val="000000"/>
              </w:rPr>
              <w:t xml:space="preserve"> -  </w:t>
            </w:r>
            <w:r w:rsidRPr="00F73C9D">
              <w:rPr>
                <w:rFonts w:asciiTheme="minorHAnsi" w:hAnsiTheme="minorHAnsi"/>
                <w:color w:val="000000"/>
              </w:rPr>
              <w:t>201 N. Chestnut St.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F73C9D">
              <w:rPr>
                <w:rFonts w:asciiTheme="minorHAnsi" w:hAnsiTheme="minorHAnsi"/>
                <w:color w:val="000000"/>
              </w:rPr>
              <w:t>Winston Salem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Wayne</w:t>
            </w:r>
          </w:p>
        </w:tc>
        <w:tc>
          <w:tcPr>
            <w:tcW w:w="810" w:type="dxa"/>
            <w:shd w:val="clear" w:color="auto" w:fill="FFFFFF" w:themeFill="background1"/>
          </w:tcPr>
          <w:p w:rsidR="00394C85" w:rsidRDefault="00394C85" w:rsidP="00394C85">
            <w:pPr>
              <w:pStyle w:val="TableParagraph"/>
            </w:pPr>
            <w:r>
              <w:t>4/4</w:t>
            </w:r>
          </w:p>
        </w:tc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  <w:shd w:val="clear" w:color="auto" w:fill="FFFFFF" w:themeFill="background1"/>
          </w:tcPr>
          <w:p w:rsidR="00394C85" w:rsidRDefault="00394C85" w:rsidP="00394C85">
            <w:pPr>
              <w:ind w:left="175"/>
            </w:pPr>
            <w:r w:rsidRPr="00287A83">
              <w:rPr>
                <w:rFonts w:asciiTheme="minorHAnsi" w:hAnsiTheme="minorHAnsi"/>
                <w:color w:val="000000"/>
              </w:rPr>
              <w:t>Wayne County Board of Elections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287A83">
              <w:rPr>
                <w:rFonts w:asciiTheme="minorHAnsi" w:hAnsiTheme="minorHAnsi"/>
                <w:color w:val="000000"/>
              </w:rPr>
              <w:t>209 S William St.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287A83">
              <w:rPr>
                <w:rFonts w:asciiTheme="minorHAnsi" w:hAnsiTheme="minorHAnsi"/>
                <w:color w:val="000000"/>
              </w:rPr>
              <w:t>Goldsboro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New Hanover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4/5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F73C9D">
              <w:rPr>
                <w:rFonts w:asciiTheme="minorHAnsi" w:hAnsiTheme="minorHAnsi"/>
                <w:color w:val="000000"/>
              </w:rPr>
              <w:t>Government Center</w:t>
            </w:r>
            <w:r>
              <w:rPr>
                <w:rFonts w:asciiTheme="minorHAnsi" w:hAnsiTheme="minorHAnsi"/>
                <w:color w:val="000000"/>
              </w:rPr>
              <w:t xml:space="preserve"> -</w:t>
            </w:r>
            <w:r w:rsidRPr="00F73C9D">
              <w:rPr>
                <w:rFonts w:asciiTheme="minorHAnsi" w:hAnsiTheme="minorHAnsi"/>
                <w:color w:val="000000"/>
              </w:rPr>
              <w:t xml:space="preserve"> 230 Government Center Drive, Suite 135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Pr="00F73C9D">
              <w:rPr>
                <w:rFonts w:asciiTheme="minorHAnsi" w:hAnsiTheme="minorHAnsi"/>
                <w:color w:val="000000"/>
              </w:rPr>
              <w:t xml:space="preserve"> Wilmington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Graham</w:t>
            </w:r>
          </w:p>
          <w:p w:rsidR="00394C85" w:rsidRDefault="00394C85" w:rsidP="00394C85">
            <w:pPr>
              <w:ind w:left="84"/>
            </w:pPr>
          </w:p>
          <w:p w:rsidR="00394C85" w:rsidRDefault="00394C85" w:rsidP="00394C85">
            <w:pPr>
              <w:ind w:left="84"/>
            </w:pP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4/9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>
              <w:t>9:00 - 1:00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shd w:val="clear" w:color="auto" w:fill="FFFFFF"/>
              <w:ind w:left="175"/>
            </w:pPr>
            <w:r w:rsidRPr="00F73C9D">
              <w:rPr>
                <w:rFonts w:asciiTheme="minorHAnsi" w:hAnsiTheme="minorHAnsi"/>
                <w:color w:val="000000"/>
              </w:rPr>
              <w:t>Graham County Community Building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F73C9D">
              <w:rPr>
                <w:rFonts w:asciiTheme="minorHAnsi" w:hAnsiTheme="minorHAnsi"/>
                <w:color w:val="000000"/>
              </w:rPr>
              <w:t>196 Knight Street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F73C9D">
              <w:rPr>
                <w:rFonts w:asciiTheme="minorHAnsi" w:hAnsiTheme="minorHAnsi"/>
                <w:color w:val="000000"/>
              </w:rPr>
              <w:t>Robbinsville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Haywood</w:t>
            </w:r>
          </w:p>
        </w:tc>
        <w:tc>
          <w:tcPr>
            <w:tcW w:w="810" w:type="dxa"/>
            <w:shd w:val="clear" w:color="auto" w:fill="FFFFFF" w:themeFill="background1"/>
          </w:tcPr>
          <w:p w:rsidR="00394C85" w:rsidRDefault="00394C85" w:rsidP="00394C85">
            <w:pPr>
              <w:pStyle w:val="TableParagraph"/>
            </w:pPr>
            <w:r>
              <w:t>4/10</w:t>
            </w:r>
          </w:p>
        </w:tc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269"/>
            </w:pPr>
            <w:r>
              <w:t>9:00 - 1:00</w:t>
            </w:r>
          </w:p>
        </w:tc>
        <w:tc>
          <w:tcPr>
            <w:tcW w:w="8100" w:type="dxa"/>
            <w:shd w:val="clear" w:color="auto" w:fill="FFFFFF" w:themeFill="background1"/>
          </w:tcPr>
          <w:p w:rsidR="00394C85" w:rsidRPr="00F73C9D" w:rsidRDefault="00394C85" w:rsidP="00394C85">
            <w:pPr>
              <w:shd w:val="clear" w:color="auto" w:fill="FFFFFF"/>
              <w:ind w:left="175"/>
              <w:rPr>
                <w:rFonts w:asciiTheme="minorHAnsi" w:hAnsiTheme="minorHAnsi"/>
                <w:color w:val="000000"/>
              </w:rPr>
            </w:pPr>
            <w:r w:rsidRPr="00F73C9D">
              <w:rPr>
                <w:rFonts w:asciiTheme="minorHAnsi" w:hAnsiTheme="minorHAnsi"/>
                <w:color w:val="000000"/>
              </w:rPr>
              <w:t>Haywood County Senior Resource Center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F73C9D">
              <w:rPr>
                <w:rFonts w:asciiTheme="minorHAnsi" w:hAnsiTheme="minorHAnsi"/>
                <w:color w:val="000000"/>
              </w:rPr>
              <w:t>81 Elmwood Way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F73C9D">
              <w:rPr>
                <w:rFonts w:asciiTheme="minorHAnsi" w:hAnsiTheme="minorHAnsi"/>
                <w:color w:val="000000"/>
              </w:rPr>
              <w:t>Waynesville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Scotland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4C85" w:rsidRDefault="00394C85" w:rsidP="00394C85">
            <w:pPr>
              <w:pStyle w:val="TableParagraph"/>
            </w:pPr>
            <w:r>
              <w:t>4/12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4C85" w:rsidRPr="00FA0950" w:rsidRDefault="00394C85" w:rsidP="00394C85">
            <w:pPr>
              <w:ind w:left="89"/>
              <w:jc w:val="center"/>
            </w:pPr>
            <w:r>
              <w:t>1:00-5:00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4C85" w:rsidRPr="00FA0950" w:rsidRDefault="00394C85" w:rsidP="00394C85">
            <w:pPr>
              <w:spacing w:line="252" w:lineRule="auto"/>
              <w:ind w:left="175"/>
            </w:pPr>
            <w:r w:rsidRPr="00FA0950">
              <w:t>Scotland County Annex - 231 E</w:t>
            </w:r>
            <w:r>
              <w:t>.</w:t>
            </w:r>
            <w:r w:rsidRPr="00FA0950">
              <w:t xml:space="preserve"> Cronly Street, Laurinburg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Bladen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85" w:rsidRDefault="00394C85" w:rsidP="00394C85">
            <w:pPr>
              <w:pStyle w:val="TableParagraph"/>
            </w:pPr>
            <w:r>
              <w:t>4/13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85" w:rsidRDefault="00394C85" w:rsidP="00394C85">
            <w:pPr>
              <w:ind w:left="89"/>
              <w:jc w:val="center"/>
            </w:pPr>
            <w:r>
              <w:t>9:00-1:00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85" w:rsidRDefault="00394C85" w:rsidP="00394C85">
            <w:pPr>
              <w:spacing w:line="252" w:lineRule="auto"/>
              <w:ind w:left="175"/>
            </w:pPr>
            <w:r>
              <w:t>Powell-Melvin Ag Center – 450 Smith Circle, Elizabethtown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Edgecombe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4/16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– 1:00</w:t>
            </w:r>
          </w:p>
        </w:tc>
        <w:tc>
          <w:tcPr>
            <w:tcW w:w="8100" w:type="dxa"/>
          </w:tcPr>
          <w:p w:rsidR="00394C85" w:rsidRPr="00625E67" w:rsidRDefault="00394C85" w:rsidP="00394C85">
            <w:pPr>
              <w:shd w:val="clear" w:color="auto" w:fill="FFFFFF"/>
              <w:ind w:left="175"/>
              <w:rPr>
                <w:rFonts w:asciiTheme="minorHAnsi" w:hAnsiTheme="minorHAnsi"/>
              </w:rPr>
            </w:pPr>
            <w:r w:rsidRPr="00625E67">
              <w:rPr>
                <w:rFonts w:asciiTheme="minorHAnsi" w:hAnsiTheme="minorHAnsi"/>
                <w:color w:val="000000"/>
              </w:rPr>
              <w:t>Edgecombe County Auditorium</w:t>
            </w:r>
            <w:r>
              <w:rPr>
                <w:rFonts w:asciiTheme="minorHAnsi" w:hAnsiTheme="minorHAnsi"/>
                <w:color w:val="000000"/>
              </w:rPr>
              <w:t xml:space="preserve"> - </w:t>
            </w:r>
            <w:r w:rsidRPr="00625E67">
              <w:rPr>
                <w:rFonts w:asciiTheme="minorHAnsi" w:hAnsiTheme="minorHAnsi"/>
                <w:color w:val="000000"/>
              </w:rPr>
              <w:t>201 St. Andrew Street</w:t>
            </w:r>
            <w:r>
              <w:rPr>
                <w:rFonts w:asciiTheme="minorHAnsi" w:hAnsiTheme="minorHAnsi"/>
                <w:color w:val="000000"/>
              </w:rPr>
              <w:t>, Tarboro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Hertford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4/17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89"/>
              <w:jc w:val="center"/>
            </w:pPr>
            <w:r>
              <w:t>9:00 –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spacing w:line="252" w:lineRule="auto"/>
              <w:ind w:left="175"/>
            </w:pPr>
            <w:r>
              <w:t>Roanoke Chowan Community College -109 Community College Rd, Ahoskie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4/19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 w:rsidRPr="00E86F55">
              <w:t>9:00 –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663768">
              <w:t>State Board of Elections –</w:t>
            </w:r>
            <w:r>
              <w:t xml:space="preserve"> </w:t>
            </w:r>
            <w:r w:rsidRPr="00663768">
              <w:t xml:space="preserve">Dobbs </w:t>
            </w:r>
            <w:r>
              <w:t>Bldg.  430 N. Salisbury St. Training</w:t>
            </w:r>
            <w:r w:rsidRPr="00663768">
              <w:t xml:space="preserve"> Rm</w:t>
            </w:r>
            <w:r>
              <w:t>.</w:t>
            </w:r>
            <w:r w:rsidRPr="00663768">
              <w:t xml:space="preserve"> #3220, Raleigh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  <w:shd w:val="clear" w:color="auto" w:fill="FFFFFF" w:themeFill="background1"/>
          </w:tcPr>
          <w:p w:rsidR="00394C85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4/24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 w:rsidRPr="00E86F55">
              <w:t>9:00 –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663768">
              <w:t>State Board of Elections –</w:t>
            </w:r>
            <w:r>
              <w:t xml:space="preserve"> </w:t>
            </w:r>
            <w:r w:rsidRPr="00663768">
              <w:t xml:space="preserve">Dobbs Bldg.  430 N. Salisbury St. </w:t>
            </w:r>
            <w:r>
              <w:t>Training</w:t>
            </w:r>
            <w:r w:rsidRPr="00663768">
              <w:t xml:space="preserve"> Rm</w:t>
            </w:r>
            <w:r>
              <w:t>.</w:t>
            </w:r>
            <w:r w:rsidRPr="00663768">
              <w:t xml:space="preserve"> #3220, Raleigh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</w:tcPr>
          <w:p w:rsidR="00394C85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5/10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 w:rsidRPr="000829B8">
              <w:t>9:00 –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2C6F43">
              <w:t>State Board of Elections –</w:t>
            </w:r>
            <w:r>
              <w:t xml:space="preserve"> </w:t>
            </w:r>
            <w:r w:rsidRPr="002C6F43">
              <w:t xml:space="preserve">Dobbs Bldg.  430 N. Salisbury St. </w:t>
            </w:r>
            <w:r>
              <w:t>Training</w:t>
            </w:r>
            <w:r w:rsidRPr="00663768">
              <w:t xml:space="preserve"> Rm</w:t>
            </w:r>
            <w:r>
              <w:t>.</w:t>
            </w:r>
            <w:r w:rsidRPr="00663768">
              <w:t xml:space="preserve"> #3220, Raleigh</w:t>
            </w:r>
          </w:p>
        </w:tc>
      </w:tr>
      <w:tr w:rsidR="00394C85" w:rsidTr="00394C85">
        <w:trPr>
          <w:trHeight w:hRule="exact" w:val="362"/>
        </w:trPr>
        <w:tc>
          <w:tcPr>
            <w:tcW w:w="1350" w:type="dxa"/>
          </w:tcPr>
          <w:p w:rsidR="00394C85" w:rsidRDefault="00394C85" w:rsidP="00394C85">
            <w:pPr>
              <w:ind w:left="84"/>
            </w:pPr>
            <w:r>
              <w:t>State/Raleigh</w:t>
            </w:r>
          </w:p>
        </w:tc>
        <w:tc>
          <w:tcPr>
            <w:tcW w:w="810" w:type="dxa"/>
          </w:tcPr>
          <w:p w:rsidR="00394C85" w:rsidRDefault="00394C85" w:rsidP="00394C85">
            <w:pPr>
              <w:pStyle w:val="TableParagraph"/>
            </w:pPr>
            <w:r>
              <w:t>5/22</w:t>
            </w:r>
          </w:p>
        </w:tc>
        <w:tc>
          <w:tcPr>
            <w:tcW w:w="1350" w:type="dxa"/>
          </w:tcPr>
          <w:p w:rsidR="00394C85" w:rsidRDefault="00394C85" w:rsidP="00394C85">
            <w:pPr>
              <w:ind w:left="269"/>
            </w:pPr>
            <w:r w:rsidRPr="000829B8">
              <w:t>9:00 – 1:00</w:t>
            </w:r>
          </w:p>
        </w:tc>
        <w:tc>
          <w:tcPr>
            <w:tcW w:w="8100" w:type="dxa"/>
          </w:tcPr>
          <w:p w:rsidR="00394C85" w:rsidRDefault="00394C85" w:rsidP="00394C85">
            <w:pPr>
              <w:ind w:left="175"/>
            </w:pPr>
            <w:r w:rsidRPr="002C6F43">
              <w:t>State Board of Elections –</w:t>
            </w:r>
            <w:r>
              <w:t xml:space="preserve"> </w:t>
            </w:r>
            <w:r w:rsidRPr="002C6F43">
              <w:t xml:space="preserve">Dobbs Bldg.  430 N. Salisbury St. </w:t>
            </w:r>
            <w:r>
              <w:t>Training</w:t>
            </w:r>
            <w:r w:rsidRPr="00663768">
              <w:t xml:space="preserve"> Rm</w:t>
            </w:r>
            <w:r>
              <w:t>.</w:t>
            </w:r>
            <w:r w:rsidRPr="00663768">
              <w:t xml:space="preserve"> #3220, Raleigh</w:t>
            </w:r>
          </w:p>
        </w:tc>
      </w:tr>
    </w:tbl>
    <w:p w:rsidR="00394C85" w:rsidRPr="00394C85" w:rsidRDefault="00394C85">
      <w:pPr>
        <w:rPr>
          <w:sz w:val="16"/>
          <w:szCs w:val="16"/>
        </w:rPr>
      </w:pPr>
    </w:p>
    <w:p w:rsidR="007325BF" w:rsidRDefault="00E83928">
      <w:pPr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45085</wp:posOffset>
                </wp:positionV>
                <wp:extent cx="7143115" cy="361315"/>
                <wp:effectExtent l="0" t="0" r="19685" b="1968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361315"/>
                        </a:xfrm>
                        <a:prstGeom prst="rect">
                          <a:avLst/>
                        </a:prstGeom>
                        <a:solidFill>
                          <a:srgbClr val="4F7A32"/>
                        </a:solidFill>
                        <a:ln w="12192">
                          <a:solidFill>
                            <a:srgbClr val="4171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BF" w:rsidRDefault="00E4435D" w:rsidP="00A3468B">
                            <w:pPr>
                              <w:pStyle w:val="BodyText"/>
                              <w:shd w:val="clear" w:color="auto" w:fill="4F7A32"/>
                              <w:spacing w:before="7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To r</w:t>
                            </w:r>
                            <w:r w:rsidR="00556594">
                              <w:rPr>
                                <w:color w:val="FFFFFF"/>
                              </w:rPr>
                              <w:t xml:space="preserve">egister </w:t>
                            </w:r>
                            <w:r w:rsidR="00E83928">
                              <w:rPr>
                                <w:color w:val="FFFFFF"/>
                              </w:rPr>
                              <w:t>for a Mandatory Compliance Training session listed above</w:t>
                            </w:r>
                            <w:r>
                              <w:rPr>
                                <w:color w:val="FFFFFF"/>
                              </w:rPr>
                              <w:t xml:space="preserve"> or online training</w:t>
                            </w:r>
                            <w:r w:rsidR="00556594">
                              <w:rPr>
                                <w:color w:va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3pt;margin-top:3.55pt;width:562.45pt;height:28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" fillcolor="#4f7a32" strokecolor="#41719c" strokeweight=".96pt">
                <v:textbox inset="0,0,0,0">
                  <w:txbxContent>
                    <w:p w:rsidR="007325BF" w:rsidRDefault="00E4435D" w:rsidP="00A3468B">
                      <w:pPr>
                        <w:pStyle w:val="BodyText"/>
                        <w:shd w:val="clear" w:color="auto" w:fill="4F7A32"/>
                        <w:spacing w:before="71"/>
                        <w:jc w:val="center"/>
                      </w:pPr>
                      <w:r>
                        <w:rPr>
                          <w:color w:val="FFFFFF"/>
                        </w:rPr>
                        <w:t>To r</w:t>
                      </w:r>
                      <w:r w:rsidR="00556594">
                        <w:rPr>
                          <w:color w:val="FFFFFF"/>
                        </w:rPr>
                        <w:t xml:space="preserve">egister </w:t>
                      </w:r>
                      <w:r w:rsidR="00E83928">
                        <w:rPr>
                          <w:color w:val="FFFFFF"/>
                        </w:rPr>
                        <w:t>for a Mandatory Compliance Training session listed above</w:t>
                      </w:r>
                      <w:r>
                        <w:rPr>
                          <w:color w:val="FFFFFF"/>
                        </w:rPr>
                        <w:t xml:space="preserve"> or online training</w:t>
                      </w:r>
                      <w:r w:rsidR="00556594">
                        <w:rPr>
                          <w:color w:val="FFFFFF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25BF" w:rsidRDefault="00E83928" w:rsidP="00E83928">
      <w:pPr>
        <w:spacing w:before="51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BCB145C" wp14:editId="28D8E2EB">
                <wp:simplePos x="0" y="0"/>
                <wp:positionH relativeFrom="page">
                  <wp:posOffset>334010</wp:posOffset>
                </wp:positionH>
                <wp:positionV relativeFrom="paragraph">
                  <wp:posOffset>409575</wp:posOffset>
                </wp:positionV>
                <wp:extent cx="7143115" cy="361315"/>
                <wp:effectExtent l="0" t="0" r="19685" b="1968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361315"/>
                        </a:xfrm>
                        <a:prstGeom prst="rect">
                          <a:avLst/>
                        </a:prstGeom>
                        <a:solidFill>
                          <a:srgbClr val="4F7A32"/>
                        </a:solidFill>
                        <a:ln w="12192">
                          <a:solidFill>
                            <a:srgbClr val="4171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28" w:rsidRDefault="00E4435D" w:rsidP="00A3468B">
                            <w:pPr>
                              <w:pStyle w:val="BodyText"/>
                              <w:shd w:val="clear" w:color="auto" w:fill="4F7A32"/>
                              <w:spacing w:before="7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To r</w:t>
                            </w:r>
                            <w:r w:rsidR="00E83928">
                              <w:rPr>
                                <w:color w:val="FFFFFF"/>
                              </w:rPr>
                              <w:t>egister for Software Training in Raleigh or via 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145C" id="_x0000_s1027" type="#_x0000_t202" style="position:absolute;left:0;text-align:left;margin-left:26.3pt;margin-top:32.25pt;width:562.45pt;height:28.4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" fillcolor="#4f7a32" strokecolor="#41719c" strokeweight=".96pt">
                <v:textbox inset="0,0,0,0">
                  <w:txbxContent>
                    <w:p w:rsidR="00E83928" w:rsidRDefault="00E4435D" w:rsidP="00A3468B">
                      <w:pPr>
                        <w:pStyle w:val="BodyText"/>
                        <w:shd w:val="clear" w:color="auto" w:fill="4F7A32"/>
                        <w:spacing w:before="71"/>
                        <w:jc w:val="center"/>
                      </w:pPr>
                      <w:r>
                        <w:rPr>
                          <w:color w:val="FFFFFF"/>
                        </w:rPr>
                        <w:t>To r</w:t>
                      </w:r>
                      <w:r w:rsidR="00E83928">
                        <w:rPr>
                          <w:color w:val="FFFFFF"/>
                        </w:rPr>
                        <w:t>egister for Software Training in Raleigh</w:t>
                      </w:r>
                      <w:r w:rsidR="00E83928">
                        <w:rPr>
                          <w:color w:val="FFFFFF"/>
                        </w:rPr>
                        <w:t xml:space="preserve"> or via phone</w:t>
                      </w:r>
                      <w:r w:rsidR="00E83928">
                        <w:rPr>
                          <w:color w:val="FFFFFF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Click on the following link </w:t>
      </w:r>
      <w:hyperlink r:id="rId6" w:history="1">
        <w:r w:rsidR="005120C6" w:rsidRPr="00700780">
          <w:rPr>
            <w:rStyle w:val="Hyperlink"/>
            <w:sz w:val="24"/>
          </w:rPr>
          <w:t>http://www.ncsbe.gov/Campaign-Finance/training</w:t>
        </w:r>
      </w:hyperlink>
      <w:r w:rsidR="005120C6">
        <w:rPr>
          <w:sz w:val="24"/>
        </w:rPr>
        <w:t xml:space="preserve"> </w:t>
      </w:r>
      <w:r w:rsidR="00494BE0">
        <w:rPr>
          <w:sz w:val="24"/>
        </w:rPr>
        <w:t xml:space="preserve"> </w:t>
      </w:r>
    </w:p>
    <w:p w:rsidR="00E4435D" w:rsidRPr="00394C85" w:rsidRDefault="00E83928" w:rsidP="00E4435D">
      <w:pPr>
        <w:rPr>
          <w:sz w:val="16"/>
          <w:szCs w:val="16"/>
        </w:rPr>
      </w:pPr>
      <w:r>
        <w:rPr>
          <w:sz w:val="24"/>
        </w:rPr>
        <w:t xml:space="preserve">        </w:t>
      </w:r>
    </w:p>
    <w:p w:rsidR="007325BF" w:rsidRDefault="00E83928" w:rsidP="00E4435D">
      <w:pPr>
        <w:jc w:val="center"/>
        <w:rPr>
          <w:sz w:val="24"/>
        </w:rPr>
      </w:pPr>
      <w:r>
        <w:rPr>
          <w:sz w:val="24"/>
        </w:rPr>
        <w:t xml:space="preserve">Email your request to </w:t>
      </w:r>
      <w:hyperlink r:id="rId7">
        <w:r>
          <w:rPr>
            <w:color w:val="0000FF"/>
            <w:sz w:val="24"/>
            <w:u w:val="single" w:color="0000FF"/>
          </w:rPr>
          <w:t xml:space="preserve">campaign.reporting@ncsbe.gov </w:t>
        </w:r>
      </w:hyperlink>
      <w:r>
        <w:rPr>
          <w:sz w:val="24"/>
        </w:rPr>
        <w:t>- one of our trainers will contact you to schedule a session.</w:t>
      </w:r>
    </w:p>
    <w:p w:rsidR="009E29F3" w:rsidRDefault="009E29F3" w:rsidP="00E4435D">
      <w:pPr>
        <w:jc w:val="center"/>
        <w:rPr>
          <w:sz w:val="24"/>
        </w:rPr>
      </w:pPr>
    </w:p>
    <w:p w:rsidR="009E29F3" w:rsidRPr="00E4435D" w:rsidRDefault="009E29F3" w:rsidP="00E4435D">
      <w:pPr>
        <w:jc w:val="center"/>
        <w:rPr>
          <w:sz w:val="16"/>
          <w:szCs w:val="16"/>
        </w:rPr>
      </w:pPr>
      <w:r>
        <w:rPr>
          <w:sz w:val="24"/>
        </w:rPr>
        <w:t xml:space="preserve">*PAC’s and IE Committees should visit </w:t>
      </w:r>
      <w:hyperlink r:id="rId8" w:history="1">
        <w:r w:rsidRPr="0088682C">
          <w:rPr>
            <w:rStyle w:val="Hyperlink"/>
            <w:sz w:val="24"/>
          </w:rPr>
          <w:t>www.ncsbe.gov/Campaign-Finance/training</w:t>
        </w:r>
      </w:hyperlink>
      <w:r>
        <w:rPr>
          <w:sz w:val="24"/>
        </w:rPr>
        <w:t xml:space="preserve">  for their specialized schedule. </w:t>
      </w:r>
    </w:p>
    <w:sectPr w:rsidR="009E29F3" w:rsidRPr="00E4435D" w:rsidSect="009C1AA1">
      <w:type w:val="continuous"/>
      <w:pgSz w:w="12240" w:h="15840" w:code="1"/>
      <w:pgMar w:top="576" w:right="288" w:bottom="288" w:left="245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F2" w:rsidRDefault="00D074F2" w:rsidP="001810C7">
      <w:r>
        <w:separator/>
      </w:r>
    </w:p>
  </w:endnote>
  <w:endnote w:type="continuationSeparator" w:id="0">
    <w:p w:rsidR="00D074F2" w:rsidRDefault="00D074F2" w:rsidP="0018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F2" w:rsidRDefault="00D074F2" w:rsidP="001810C7">
      <w:r>
        <w:separator/>
      </w:r>
    </w:p>
  </w:footnote>
  <w:footnote w:type="continuationSeparator" w:id="0">
    <w:p w:rsidR="00D074F2" w:rsidRDefault="00D074F2" w:rsidP="0018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BF"/>
    <w:rsid w:val="00005616"/>
    <w:rsid w:val="00015899"/>
    <w:rsid w:val="00047EDC"/>
    <w:rsid w:val="000674AF"/>
    <w:rsid w:val="00080C13"/>
    <w:rsid w:val="000A46D9"/>
    <w:rsid w:val="00111055"/>
    <w:rsid w:val="00154237"/>
    <w:rsid w:val="001810C7"/>
    <w:rsid w:val="001840A8"/>
    <w:rsid w:val="001B7732"/>
    <w:rsid w:val="001E33E2"/>
    <w:rsid w:val="00207C5C"/>
    <w:rsid w:val="00233DF6"/>
    <w:rsid w:val="0024476B"/>
    <w:rsid w:val="002B5A1E"/>
    <w:rsid w:val="002D0994"/>
    <w:rsid w:val="002F46CD"/>
    <w:rsid w:val="00334D7A"/>
    <w:rsid w:val="00361011"/>
    <w:rsid w:val="00394C85"/>
    <w:rsid w:val="003D0E88"/>
    <w:rsid w:val="003E6220"/>
    <w:rsid w:val="003F7C25"/>
    <w:rsid w:val="00400FC4"/>
    <w:rsid w:val="00410CEB"/>
    <w:rsid w:val="00453CB9"/>
    <w:rsid w:val="004877C2"/>
    <w:rsid w:val="00494BE0"/>
    <w:rsid w:val="004A5E5F"/>
    <w:rsid w:val="005102ED"/>
    <w:rsid w:val="005120C6"/>
    <w:rsid w:val="005560FB"/>
    <w:rsid w:val="00556594"/>
    <w:rsid w:val="0058455D"/>
    <w:rsid w:val="00590F38"/>
    <w:rsid w:val="005C574C"/>
    <w:rsid w:val="006251F8"/>
    <w:rsid w:val="00625E67"/>
    <w:rsid w:val="00637AA0"/>
    <w:rsid w:val="00713E50"/>
    <w:rsid w:val="007325BF"/>
    <w:rsid w:val="00780E55"/>
    <w:rsid w:val="007A53DA"/>
    <w:rsid w:val="00802527"/>
    <w:rsid w:val="008228A0"/>
    <w:rsid w:val="00824A9F"/>
    <w:rsid w:val="00861AD5"/>
    <w:rsid w:val="00890FF2"/>
    <w:rsid w:val="008B0E1E"/>
    <w:rsid w:val="008E414E"/>
    <w:rsid w:val="009464CE"/>
    <w:rsid w:val="009C1AA1"/>
    <w:rsid w:val="009E29F3"/>
    <w:rsid w:val="00A20A44"/>
    <w:rsid w:val="00A3468B"/>
    <w:rsid w:val="00A476DF"/>
    <w:rsid w:val="00A5407A"/>
    <w:rsid w:val="00A54F8B"/>
    <w:rsid w:val="00A75AC1"/>
    <w:rsid w:val="00AB4A10"/>
    <w:rsid w:val="00AC4499"/>
    <w:rsid w:val="00B44DA6"/>
    <w:rsid w:val="00B9565C"/>
    <w:rsid w:val="00BC30A3"/>
    <w:rsid w:val="00BD3AB4"/>
    <w:rsid w:val="00BE19A0"/>
    <w:rsid w:val="00BF663A"/>
    <w:rsid w:val="00C05E66"/>
    <w:rsid w:val="00C12F00"/>
    <w:rsid w:val="00C13224"/>
    <w:rsid w:val="00C2040F"/>
    <w:rsid w:val="00C26199"/>
    <w:rsid w:val="00C73F42"/>
    <w:rsid w:val="00C90009"/>
    <w:rsid w:val="00CF093D"/>
    <w:rsid w:val="00D074F2"/>
    <w:rsid w:val="00D21601"/>
    <w:rsid w:val="00D60808"/>
    <w:rsid w:val="00D61221"/>
    <w:rsid w:val="00DB748F"/>
    <w:rsid w:val="00DF3708"/>
    <w:rsid w:val="00E4435D"/>
    <w:rsid w:val="00E453C2"/>
    <w:rsid w:val="00E83928"/>
    <w:rsid w:val="00EF6F66"/>
    <w:rsid w:val="00F46422"/>
    <w:rsid w:val="00FA0950"/>
    <w:rsid w:val="00FE2E7B"/>
    <w:rsid w:val="00FE573A"/>
    <w:rsid w:val="00FF3138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510B"/>
  <w15:docId w15:val="{F443CDA2-E8F1-4C7A-8AAE-6C79103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A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1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C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810C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05616"/>
    <w:rPr>
      <w:rFonts w:ascii="Calibri" w:eastAsia="Calibri" w:hAnsi="Calibri" w:cs="Calibr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94B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be.gov/Campaign-Finance/trai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paign.reporting@ncsb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sbe.gov/Campaign-Finance/train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Harris</dc:creator>
  <cp:lastModifiedBy>Harris, Terry</cp:lastModifiedBy>
  <cp:revision>3</cp:revision>
  <cp:lastPrinted>2018-01-24T20:46:00Z</cp:lastPrinted>
  <dcterms:created xsi:type="dcterms:W3CDTF">2018-01-24T21:36:00Z</dcterms:created>
  <dcterms:modified xsi:type="dcterms:W3CDTF">2018-01-25T14:10:00Z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2017-05-01T00:00:00Z</vt:filetime>
  </property>
</Properties>
</file>